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2E122A" w:rsidRDefault="002E122A" w:rsidP="002E122A">
      <w:pPr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 порядке оценки надежности</w:t>
      </w:r>
    </w:p>
    <w:p w:rsidR="002E122A" w:rsidRDefault="002E122A" w:rsidP="002E122A">
      <w:pPr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банковской гарантии, поручительства</w:t>
      </w:r>
    </w:p>
    <w:p w:rsidR="002E122A" w:rsidRDefault="002E122A" w:rsidP="002E122A">
      <w:pPr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 xml:space="preserve">при предоставлении </w:t>
      </w:r>
      <w:proofErr w:type="gramStart"/>
      <w:r>
        <w:rPr>
          <w:rFonts w:ascii="PT Astra Serif" w:hAnsi="PT Astra Serif"/>
          <w:b/>
          <w:sz w:val="28"/>
          <w:szCs w:val="26"/>
        </w:rPr>
        <w:t>муниципальной</w:t>
      </w:r>
      <w:proofErr w:type="gramEnd"/>
    </w:p>
    <w:p w:rsidR="002E122A" w:rsidRDefault="002E122A" w:rsidP="002E122A">
      <w:pPr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гарантии города Югорска</w:t>
      </w:r>
    </w:p>
    <w:p w:rsidR="002E122A" w:rsidRDefault="002E122A" w:rsidP="002E122A">
      <w:pPr>
        <w:ind w:left="851"/>
        <w:rPr>
          <w:rFonts w:ascii="PT Astra Serif" w:hAnsi="PT Astra Serif"/>
          <w:sz w:val="28"/>
          <w:szCs w:val="26"/>
        </w:rPr>
      </w:pPr>
    </w:p>
    <w:p w:rsidR="002E122A" w:rsidRDefault="002E122A" w:rsidP="002E122A">
      <w:pPr>
        <w:ind w:left="851"/>
        <w:rPr>
          <w:rFonts w:ascii="PT Astra Serif" w:hAnsi="PT Astra Serif"/>
          <w:sz w:val="28"/>
          <w:szCs w:val="26"/>
        </w:rPr>
      </w:pPr>
    </w:p>
    <w:p w:rsidR="002E122A" w:rsidRDefault="002E122A" w:rsidP="002E122A">
      <w:pPr>
        <w:ind w:firstLine="851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В соответствии с пунктом 3 статьи 93.2, пунктом 3 статьи 115.3 Бюджетного кодекса Российской Федерации:</w:t>
      </w:r>
    </w:p>
    <w:p w:rsidR="002E122A" w:rsidRDefault="002E122A" w:rsidP="002E122A">
      <w:pPr>
        <w:pStyle w:val="a5"/>
        <w:numPr>
          <w:ilvl w:val="0"/>
          <w:numId w:val="2"/>
        </w:numPr>
        <w:ind w:left="0" w:firstLine="851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Утвердить Порядок оценки надежности банковской гарантии, поручительства, при предоставлении муниципальной гарантии города Югорска согласно приложению.</w:t>
      </w:r>
    </w:p>
    <w:p w:rsidR="002E122A" w:rsidRDefault="002E122A" w:rsidP="002E122A">
      <w:pPr>
        <w:pStyle w:val="a5"/>
        <w:numPr>
          <w:ilvl w:val="0"/>
          <w:numId w:val="2"/>
        </w:numPr>
        <w:ind w:left="0" w:firstLine="851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2E122A" w:rsidRDefault="002E122A" w:rsidP="002E122A">
      <w:pPr>
        <w:pStyle w:val="a5"/>
        <w:numPr>
          <w:ilvl w:val="0"/>
          <w:numId w:val="2"/>
        </w:numPr>
        <w:ind w:left="0" w:firstLine="851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Настоящее постановление вступает в силу после его официального опубликования.</w:t>
      </w:r>
    </w:p>
    <w:p w:rsidR="002E122A" w:rsidRDefault="002E122A" w:rsidP="002E122A">
      <w:pPr>
        <w:ind w:firstLine="851"/>
        <w:jc w:val="both"/>
        <w:rPr>
          <w:rFonts w:ascii="PT Astra Serif" w:hAnsi="PT Astra Serif"/>
          <w:sz w:val="28"/>
          <w:szCs w:val="26"/>
        </w:rPr>
      </w:pPr>
    </w:p>
    <w:p w:rsidR="002E122A" w:rsidRPr="00F261AA" w:rsidRDefault="002E122A" w:rsidP="002E122A">
      <w:pPr>
        <w:jc w:val="both"/>
        <w:rPr>
          <w:rFonts w:ascii="PT Astra Serif" w:hAnsi="PT Astra Serif"/>
          <w:sz w:val="28"/>
          <w:szCs w:val="26"/>
        </w:rPr>
      </w:pPr>
    </w:p>
    <w:p w:rsidR="002E122A" w:rsidRPr="00F261AA" w:rsidRDefault="002E122A" w:rsidP="002E122A">
      <w:pPr>
        <w:rPr>
          <w:rFonts w:ascii="PT Astra Serif" w:hAnsi="PT Astra Serif"/>
          <w:sz w:val="28"/>
          <w:szCs w:val="26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4F8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80D6A" w:rsidRPr="00865C55" w:rsidRDefault="00A80D6A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4F85" w:rsidRPr="002E122A" w:rsidRDefault="00E82C72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9D667F" wp14:editId="3D721E5B">
                <wp:simplePos x="0" y="0"/>
                <wp:positionH relativeFrom="column">
                  <wp:posOffset>2025015</wp:posOffset>
                </wp:positionH>
                <wp:positionV relativeFrom="paragraph">
                  <wp:posOffset>162560</wp:posOffset>
                </wp:positionV>
                <wp:extent cx="2762250" cy="1143000"/>
                <wp:effectExtent l="0" t="0" r="19050" b="1905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1143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9.45pt;margin-top:12.8pt;width:217.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4252"/>
        <w:gridCol w:w="1922"/>
      </w:tblGrid>
      <w:tr w:rsidR="00B36297" w:rsidRPr="00B36297" w:rsidTr="00E82C72">
        <w:trPr>
          <w:trHeight w:val="1610"/>
        </w:trPr>
        <w:tc>
          <w:tcPr>
            <w:tcW w:w="3318" w:type="dxa"/>
          </w:tcPr>
          <w:p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252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DB123A1" wp14:editId="3FB0CC60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1922" w:type="dxa"/>
          </w:tcPr>
          <w:p w:rsidR="00B36297" w:rsidRPr="00BB578A" w:rsidRDefault="00B36B2A" w:rsidP="00817CC1">
            <w:pPr>
              <w:jc w:val="center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36297" w:rsidRDefault="00B36297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A80D6A" w:rsidRPr="00A80D6A" w:rsidRDefault="00A80D6A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Приложение</w:t>
      </w:r>
    </w:p>
    <w:p w:rsidR="00A80D6A" w:rsidRPr="00A80D6A" w:rsidRDefault="00A80D6A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80D6A" w:rsidRPr="00A80D6A" w:rsidRDefault="00A80D6A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A80D6A" w:rsidRPr="00A80D6A" w:rsidRDefault="00A80D6A" w:rsidP="00A80D6A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571CFF" w:rsidRPr="00246E1D" w:rsidRDefault="00571CFF" w:rsidP="00571CFF">
      <w:pPr>
        <w:jc w:val="center"/>
        <w:rPr>
          <w:rFonts w:ascii="PT Astra Serif" w:eastAsiaTheme="minorEastAsia" w:hAnsi="PT Astra Serif"/>
          <w:b/>
          <w:sz w:val="28"/>
          <w:szCs w:val="28"/>
        </w:rPr>
      </w:pPr>
      <w:r w:rsidRPr="00246E1D">
        <w:rPr>
          <w:rFonts w:ascii="PT Astra Serif" w:eastAsiaTheme="minorEastAsia" w:hAnsi="PT Astra Serif"/>
          <w:b/>
          <w:sz w:val="28"/>
          <w:szCs w:val="28"/>
        </w:rPr>
        <w:t>Порядок</w:t>
      </w:r>
      <w:r w:rsidRPr="00246E1D">
        <w:rPr>
          <w:rFonts w:ascii="PT Astra Serif" w:eastAsiaTheme="minorEastAsia" w:hAnsi="PT Astra Serif"/>
          <w:b/>
          <w:sz w:val="28"/>
          <w:szCs w:val="28"/>
        </w:rPr>
        <w:br/>
        <w:t>оценки надежности банковск</w:t>
      </w:r>
      <w:r>
        <w:rPr>
          <w:rFonts w:ascii="PT Astra Serif" w:eastAsiaTheme="minorEastAsia" w:hAnsi="PT Astra Serif"/>
          <w:b/>
          <w:sz w:val="28"/>
          <w:szCs w:val="28"/>
        </w:rPr>
        <w:t xml:space="preserve">ой гарантии, поручительства при </w:t>
      </w:r>
      <w:r w:rsidRPr="00246E1D">
        <w:rPr>
          <w:rFonts w:ascii="PT Astra Serif" w:eastAsiaTheme="minorEastAsia" w:hAnsi="PT Astra Serif"/>
          <w:b/>
          <w:sz w:val="28"/>
          <w:szCs w:val="28"/>
        </w:rPr>
        <w:t>предоставлении</w:t>
      </w:r>
      <w:r>
        <w:rPr>
          <w:rFonts w:ascii="PT Astra Serif" w:eastAsiaTheme="minorEastAsia" w:hAnsi="PT Astra Serif"/>
          <w:b/>
          <w:sz w:val="28"/>
          <w:szCs w:val="28"/>
        </w:rPr>
        <w:t xml:space="preserve"> </w:t>
      </w:r>
      <w:r w:rsidRPr="00246E1D">
        <w:rPr>
          <w:rFonts w:ascii="PT Astra Serif" w:eastAsiaTheme="minorEastAsia" w:hAnsi="PT Astra Serif"/>
          <w:b/>
          <w:sz w:val="28"/>
          <w:szCs w:val="28"/>
        </w:rPr>
        <w:t>муниципальной гарантии</w:t>
      </w:r>
      <w:r>
        <w:rPr>
          <w:rFonts w:ascii="PT Astra Serif" w:eastAsiaTheme="minorEastAsia" w:hAnsi="PT Astra Serif"/>
          <w:b/>
          <w:sz w:val="28"/>
          <w:szCs w:val="28"/>
        </w:rPr>
        <w:t xml:space="preserve"> города Югорска</w:t>
      </w:r>
    </w:p>
    <w:p w:rsidR="00571CFF" w:rsidRPr="00D437D4" w:rsidRDefault="00571CFF" w:rsidP="00571CFF">
      <w:pPr>
        <w:jc w:val="center"/>
        <w:rPr>
          <w:rFonts w:eastAsiaTheme="minorEastAsia"/>
          <w:b/>
        </w:rPr>
      </w:pPr>
    </w:p>
    <w:p w:rsidR="00571CFF" w:rsidRDefault="00571CFF" w:rsidP="00571CFF">
      <w:pPr>
        <w:ind w:left="1418" w:hanging="1418"/>
        <w:jc w:val="both"/>
        <w:rPr>
          <w:rFonts w:eastAsiaTheme="minorEastAsia"/>
          <w:b/>
        </w:rPr>
      </w:pPr>
      <w:r w:rsidRPr="00D437D4">
        <w:rPr>
          <w:rFonts w:eastAsiaTheme="minorEastAsia"/>
          <w:b/>
        </w:rPr>
        <w:t xml:space="preserve">                                              </w:t>
      </w:r>
    </w:p>
    <w:p w:rsidR="00571CFF" w:rsidRPr="00246E1D" w:rsidRDefault="00571CFF" w:rsidP="00571CFF">
      <w:pPr>
        <w:ind w:left="1418" w:hanging="1418"/>
        <w:jc w:val="both"/>
        <w:rPr>
          <w:rFonts w:ascii="PT Astra Serif" w:eastAsiaTheme="minorEastAsia" w:hAnsi="PT Astra Serif"/>
          <w:b/>
          <w:sz w:val="28"/>
          <w:szCs w:val="28"/>
        </w:rPr>
      </w:pPr>
      <w:r>
        <w:rPr>
          <w:rFonts w:eastAsiaTheme="minorEastAsia"/>
          <w:b/>
        </w:rPr>
        <w:t xml:space="preserve">                                                         </w:t>
      </w:r>
      <w:r w:rsidRPr="00D437D4">
        <w:rPr>
          <w:rFonts w:eastAsiaTheme="minorEastAsia"/>
          <w:b/>
        </w:rPr>
        <w:t xml:space="preserve">       </w:t>
      </w:r>
      <w:r w:rsidRPr="00246E1D">
        <w:rPr>
          <w:rFonts w:ascii="PT Astra Serif" w:eastAsiaTheme="minorEastAsia" w:hAnsi="PT Astra Serif"/>
          <w:b/>
          <w:sz w:val="28"/>
          <w:szCs w:val="28"/>
        </w:rPr>
        <w:t>1. Общие положения</w:t>
      </w:r>
    </w:p>
    <w:p w:rsidR="00571CFF" w:rsidRPr="00193F27" w:rsidRDefault="00571CFF" w:rsidP="00571CFF">
      <w:pPr>
        <w:jc w:val="both"/>
        <w:rPr>
          <w:rFonts w:eastAsiaTheme="minorEastAsia"/>
        </w:rPr>
      </w:pP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bookmarkStart w:id="0" w:name="sub_1011"/>
      <w:r>
        <w:rPr>
          <w:rFonts w:ascii="PT Astra Serif" w:hAnsi="PT Astra Serif"/>
          <w:sz w:val="28"/>
          <w:szCs w:val="28"/>
        </w:rPr>
        <w:t xml:space="preserve">      1.1. Настоящий Порядок </w:t>
      </w:r>
      <w:r w:rsidRPr="00D437D4">
        <w:rPr>
          <w:rFonts w:ascii="PT Astra Serif" w:hAnsi="PT Astra Serif"/>
          <w:sz w:val="28"/>
          <w:szCs w:val="28"/>
        </w:rPr>
        <w:t xml:space="preserve">определяет процедуру осуществления </w:t>
      </w:r>
      <w:r>
        <w:rPr>
          <w:rFonts w:ascii="PT Astra Serif" w:hAnsi="PT Astra Serif"/>
          <w:sz w:val="28"/>
          <w:szCs w:val="28"/>
        </w:rPr>
        <w:t>Департаментом финансов</w:t>
      </w:r>
      <w:r w:rsidRPr="00D437D4">
        <w:rPr>
          <w:rFonts w:ascii="PT Astra Serif" w:hAnsi="PT Astra Serif"/>
          <w:sz w:val="28"/>
          <w:szCs w:val="28"/>
        </w:rPr>
        <w:t xml:space="preserve"> администрации города </w:t>
      </w:r>
      <w:r>
        <w:rPr>
          <w:rFonts w:ascii="PT Astra Serif" w:hAnsi="PT Astra Serif"/>
          <w:sz w:val="28"/>
          <w:szCs w:val="28"/>
        </w:rPr>
        <w:t>Югорска</w:t>
      </w:r>
      <w:r w:rsidRPr="00D437D4">
        <w:rPr>
          <w:rFonts w:ascii="PT Astra Serif" w:hAnsi="PT Astra Serif"/>
          <w:sz w:val="28"/>
          <w:szCs w:val="28"/>
        </w:rPr>
        <w:t xml:space="preserve"> (далее - </w:t>
      </w:r>
      <w:r>
        <w:rPr>
          <w:rFonts w:ascii="PT Astra Serif" w:hAnsi="PT Astra Serif"/>
          <w:sz w:val="28"/>
          <w:szCs w:val="28"/>
        </w:rPr>
        <w:t>Департамент</w:t>
      </w:r>
      <w:r w:rsidRPr="00D437D4">
        <w:rPr>
          <w:rFonts w:ascii="PT Astra Serif" w:hAnsi="PT Astra Serif"/>
          <w:sz w:val="28"/>
          <w:szCs w:val="28"/>
        </w:rPr>
        <w:t xml:space="preserve"> финанс</w:t>
      </w:r>
      <w:r>
        <w:rPr>
          <w:rFonts w:ascii="PT Astra Serif" w:hAnsi="PT Astra Serif"/>
          <w:sz w:val="28"/>
          <w:szCs w:val="28"/>
        </w:rPr>
        <w:t>ов</w:t>
      </w:r>
      <w:r w:rsidRPr="00D437D4">
        <w:rPr>
          <w:rFonts w:ascii="PT Astra Serif" w:hAnsi="PT Astra Serif"/>
          <w:sz w:val="28"/>
          <w:szCs w:val="28"/>
        </w:rPr>
        <w:t>) оценки надежности банковской гарантии, поручительства, предоставляемых в качестве обеспечения исполнения обязатель</w:t>
      </w:r>
      <w:proofErr w:type="gramStart"/>
      <w:r w:rsidRPr="00D437D4">
        <w:rPr>
          <w:rFonts w:ascii="PT Astra Serif" w:hAnsi="PT Astra Serif"/>
          <w:sz w:val="28"/>
          <w:szCs w:val="28"/>
        </w:rPr>
        <w:t>ств</w:t>
      </w:r>
      <w:r w:rsidR="007B795F">
        <w:rPr>
          <w:rFonts w:ascii="PT Astra Serif" w:hAnsi="PT Astra Serif"/>
          <w:sz w:val="28"/>
          <w:szCs w:val="28"/>
        </w:rPr>
        <w:t xml:space="preserve">  п</w:t>
      </w:r>
      <w:r w:rsidRPr="00D437D4">
        <w:rPr>
          <w:rFonts w:ascii="PT Astra Serif" w:hAnsi="PT Astra Serif"/>
          <w:sz w:val="28"/>
          <w:szCs w:val="28"/>
        </w:rPr>
        <w:t>р</w:t>
      </w:r>
      <w:proofErr w:type="gramEnd"/>
      <w:r w:rsidRPr="00D437D4">
        <w:rPr>
          <w:rFonts w:ascii="PT Astra Serif" w:hAnsi="PT Astra Serif"/>
          <w:sz w:val="28"/>
          <w:szCs w:val="28"/>
        </w:rPr>
        <w:t>инципала по удовлетворению регрессного требования гаранта к принципалу по муниципальной гарантии город</w:t>
      </w:r>
      <w:r>
        <w:rPr>
          <w:rFonts w:ascii="PT Astra Serif" w:hAnsi="PT Astra Serif"/>
          <w:sz w:val="28"/>
          <w:szCs w:val="28"/>
        </w:rPr>
        <w:t>а</w:t>
      </w:r>
      <w:r w:rsidRPr="00D437D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Югорска </w:t>
      </w:r>
      <w:r w:rsidRPr="00D437D4">
        <w:rPr>
          <w:rFonts w:ascii="PT Astra Serif" w:hAnsi="PT Astra Serif"/>
          <w:sz w:val="28"/>
          <w:szCs w:val="28"/>
        </w:rPr>
        <w:t xml:space="preserve"> (далее - оценка надежности банковской гарантии, поручительства соответственно).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bookmarkStart w:id="1" w:name="sub_1012"/>
      <w:bookmarkEnd w:id="0"/>
      <w:r>
        <w:rPr>
          <w:rFonts w:ascii="PT Astra Serif" w:hAnsi="PT Astra Serif"/>
          <w:sz w:val="28"/>
          <w:szCs w:val="28"/>
        </w:rPr>
        <w:t xml:space="preserve">      </w:t>
      </w:r>
      <w:r w:rsidRPr="00D437D4">
        <w:rPr>
          <w:rFonts w:ascii="PT Astra Serif" w:hAnsi="PT Astra Serif"/>
          <w:sz w:val="28"/>
          <w:szCs w:val="28"/>
        </w:rPr>
        <w:t>1.2. Данные, полученные по результатам оце</w:t>
      </w:r>
      <w:bookmarkStart w:id="2" w:name="_GoBack"/>
      <w:bookmarkEnd w:id="2"/>
      <w:r w:rsidRPr="00D437D4">
        <w:rPr>
          <w:rFonts w:ascii="PT Astra Serif" w:hAnsi="PT Astra Serif"/>
          <w:sz w:val="28"/>
          <w:szCs w:val="28"/>
        </w:rPr>
        <w:t>нки надежности банковской гарантии, поручительства, осуществленной в соответствии с настоящим Порядком, подлежат использованию при проведении проверки достаточности, надежности и ликвидности обеспечения, предоставляемого в соответствии с абзацем третьим пункта 1.1 статьи 115.2 Бюджетного кодекса Российской Федерации.</w:t>
      </w:r>
    </w:p>
    <w:bookmarkEnd w:id="1"/>
    <w:p w:rsidR="00571CFF" w:rsidRPr="00193F27" w:rsidRDefault="00571CFF" w:rsidP="00571CFF">
      <w:pPr>
        <w:jc w:val="both"/>
      </w:pPr>
    </w:p>
    <w:p w:rsidR="00571CFF" w:rsidRPr="00D437D4" w:rsidRDefault="00571CFF" w:rsidP="00571CFF">
      <w:pPr>
        <w:jc w:val="both"/>
        <w:rPr>
          <w:rFonts w:ascii="PT Astra Serif" w:eastAsiaTheme="minorEastAsia" w:hAnsi="PT Astra Serif"/>
          <w:b/>
          <w:sz w:val="28"/>
          <w:szCs w:val="28"/>
        </w:rPr>
      </w:pPr>
      <w:r w:rsidRPr="00D437D4">
        <w:rPr>
          <w:rFonts w:ascii="PT Astra Serif" w:eastAsiaTheme="minorEastAsia" w:hAnsi="PT Astra Serif"/>
          <w:b/>
          <w:sz w:val="28"/>
          <w:szCs w:val="28"/>
        </w:rPr>
        <w:t xml:space="preserve">                          2. Оценка надежности банковской гарантии</w:t>
      </w:r>
    </w:p>
    <w:p w:rsidR="00571CFF" w:rsidRPr="00193F27" w:rsidRDefault="00571CFF" w:rsidP="00571CFF">
      <w:pPr>
        <w:jc w:val="both"/>
        <w:rPr>
          <w:rFonts w:eastAsiaTheme="minorEastAsia"/>
        </w:rPr>
      </w:pP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Pr="00D437D4">
        <w:rPr>
          <w:rFonts w:ascii="PT Astra Serif" w:hAnsi="PT Astra Serif"/>
          <w:sz w:val="28"/>
          <w:szCs w:val="28"/>
        </w:rPr>
        <w:t>2.1. Оценка надежности банковской гарантии осуществляется на основании анализа документов, представленных принципалом для получения муниципальной гарантии город</w:t>
      </w:r>
      <w:r>
        <w:rPr>
          <w:rFonts w:ascii="PT Astra Serif" w:hAnsi="PT Astra Serif"/>
          <w:sz w:val="28"/>
          <w:szCs w:val="28"/>
        </w:rPr>
        <w:t>а</w:t>
      </w:r>
      <w:r w:rsidRPr="00D437D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Югорска в соответствии с порядком предоставления муниципальных гарантий города Югорска, установленным муниципальными правовыми актами города Югорска.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Pr="00D437D4">
        <w:rPr>
          <w:rFonts w:ascii="PT Astra Serif" w:hAnsi="PT Astra Serif"/>
          <w:sz w:val="28"/>
          <w:szCs w:val="28"/>
        </w:rPr>
        <w:t xml:space="preserve">2.2. </w:t>
      </w:r>
      <w:r>
        <w:rPr>
          <w:rFonts w:ascii="PT Astra Serif" w:hAnsi="PT Astra Serif"/>
          <w:sz w:val="28"/>
          <w:szCs w:val="28"/>
        </w:rPr>
        <w:t>Департамент</w:t>
      </w:r>
      <w:r w:rsidRPr="00D437D4">
        <w:rPr>
          <w:rFonts w:ascii="PT Astra Serif" w:hAnsi="PT Astra Serif"/>
          <w:sz w:val="28"/>
          <w:szCs w:val="28"/>
        </w:rPr>
        <w:t xml:space="preserve">  финанс</w:t>
      </w:r>
      <w:r>
        <w:rPr>
          <w:rFonts w:ascii="PT Astra Serif" w:hAnsi="PT Astra Serif"/>
          <w:sz w:val="28"/>
          <w:szCs w:val="28"/>
        </w:rPr>
        <w:t>ов</w:t>
      </w:r>
      <w:r w:rsidRPr="00D437D4">
        <w:rPr>
          <w:rFonts w:ascii="PT Astra Serif" w:hAnsi="PT Astra Serif"/>
          <w:sz w:val="28"/>
          <w:szCs w:val="28"/>
        </w:rPr>
        <w:t xml:space="preserve"> для оценки надежности банковской гарантии запрашивает нижеуказанные сведения, если принципал не представил их самостоятельно: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2.2.1. В</w:t>
      </w:r>
      <w:r w:rsidRPr="00D437D4">
        <w:rPr>
          <w:rFonts w:ascii="PT Astra Serif" w:hAnsi="PT Astra Serif"/>
          <w:sz w:val="28"/>
          <w:szCs w:val="28"/>
        </w:rPr>
        <w:t xml:space="preserve"> налоговом органе: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- </w:t>
      </w:r>
      <w:r w:rsidRPr="00D437D4">
        <w:rPr>
          <w:rFonts w:ascii="PT Astra Serif" w:hAnsi="PT Astra Serif"/>
          <w:sz w:val="28"/>
          <w:szCs w:val="28"/>
        </w:rPr>
        <w:t>сведения о том, что у гаранта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- </w:t>
      </w:r>
      <w:r w:rsidRPr="00D437D4">
        <w:rPr>
          <w:rFonts w:ascii="PT Astra Serif" w:hAnsi="PT Astra Serif"/>
          <w:sz w:val="28"/>
          <w:szCs w:val="28"/>
        </w:rPr>
        <w:t xml:space="preserve">сведения о том, что гарант не находится в процессе реорганизации или ликвидации, в отношении него не возбуждено производство по делу о </w:t>
      </w:r>
      <w:r>
        <w:rPr>
          <w:rFonts w:ascii="PT Astra Serif" w:hAnsi="PT Astra Serif"/>
          <w:sz w:val="28"/>
          <w:szCs w:val="28"/>
        </w:rPr>
        <w:t>несостоятельности (банкротстве).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2.2.2. В</w:t>
      </w:r>
      <w:r w:rsidRPr="00D437D4">
        <w:rPr>
          <w:rFonts w:ascii="PT Astra Serif" w:hAnsi="PT Astra Serif"/>
          <w:sz w:val="28"/>
          <w:szCs w:val="28"/>
        </w:rPr>
        <w:t xml:space="preserve"> уполномоченном администрацией города </w:t>
      </w:r>
      <w:r>
        <w:rPr>
          <w:rFonts w:ascii="PT Astra Serif" w:hAnsi="PT Astra Serif"/>
          <w:sz w:val="28"/>
          <w:szCs w:val="28"/>
        </w:rPr>
        <w:t>Югорска</w:t>
      </w:r>
      <w:r w:rsidRPr="00D437D4">
        <w:rPr>
          <w:rFonts w:ascii="PT Astra Serif" w:hAnsi="PT Astra Serif"/>
          <w:sz w:val="28"/>
          <w:szCs w:val="28"/>
        </w:rPr>
        <w:t xml:space="preserve"> органе (органах) - сведения о том, что у гаранта отсутствует просроченная (неурегулированная) задолженность по денежным обязательствам перед  город</w:t>
      </w:r>
      <w:r>
        <w:rPr>
          <w:rFonts w:ascii="PT Astra Serif" w:hAnsi="PT Astra Serif"/>
          <w:sz w:val="28"/>
          <w:szCs w:val="28"/>
        </w:rPr>
        <w:t>ом</w:t>
      </w:r>
      <w:r w:rsidRPr="00D437D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Югорском</w:t>
      </w:r>
      <w:r w:rsidRPr="00D437D4">
        <w:rPr>
          <w:rFonts w:ascii="PT Astra Serif" w:hAnsi="PT Astra Serif"/>
          <w:sz w:val="28"/>
          <w:szCs w:val="28"/>
        </w:rPr>
        <w:t>.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Pr="00D437D4">
        <w:rPr>
          <w:rFonts w:ascii="PT Astra Serif" w:hAnsi="PT Astra Serif"/>
          <w:sz w:val="28"/>
          <w:szCs w:val="28"/>
        </w:rPr>
        <w:t>2.3. Банковская гарантия признается надежной на основании анализа документов и сведений, указанных в пунктах 2.1, 2.2 настоящего Порядка, при одновременном соблюдении следующих условий: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Pr="00D437D4">
        <w:rPr>
          <w:rFonts w:ascii="PT Astra Serif" w:hAnsi="PT Astra Serif"/>
          <w:sz w:val="28"/>
          <w:szCs w:val="28"/>
        </w:rPr>
        <w:t>2.3</w:t>
      </w:r>
      <w:r>
        <w:rPr>
          <w:rFonts w:ascii="PT Astra Serif" w:hAnsi="PT Astra Serif"/>
          <w:sz w:val="28"/>
          <w:szCs w:val="28"/>
        </w:rPr>
        <w:t>.1. Н</w:t>
      </w:r>
      <w:r w:rsidRPr="00D437D4">
        <w:rPr>
          <w:rFonts w:ascii="PT Astra Serif" w:hAnsi="PT Astra Serif"/>
          <w:sz w:val="28"/>
          <w:szCs w:val="28"/>
        </w:rPr>
        <w:t>аличие у гаранта лицензии Банка России на осуществление банковских операций, указанных в части первой статьи 5 Федеральног</w:t>
      </w:r>
      <w:r>
        <w:rPr>
          <w:rFonts w:ascii="PT Astra Serif" w:hAnsi="PT Astra Serif"/>
          <w:sz w:val="28"/>
          <w:szCs w:val="28"/>
        </w:rPr>
        <w:t>о закона от 02.12.1990 № 395-1 «</w:t>
      </w:r>
      <w:r w:rsidRPr="00D437D4">
        <w:rPr>
          <w:rFonts w:ascii="PT Astra Serif" w:hAnsi="PT Astra Serif"/>
          <w:sz w:val="28"/>
          <w:szCs w:val="28"/>
        </w:rPr>
        <w:t>О б</w:t>
      </w:r>
      <w:r>
        <w:rPr>
          <w:rFonts w:ascii="PT Astra Serif" w:hAnsi="PT Astra Serif"/>
          <w:sz w:val="28"/>
          <w:szCs w:val="28"/>
        </w:rPr>
        <w:t>анках и банковской деятельности»</w:t>
      </w:r>
      <w:r w:rsidRPr="00D437D4">
        <w:rPr>
          <w:rFonts w:ascii="PT Astra Serif" w:hAnsi="PT Astra Serif"/>
          <w:sz w:val="28"/>
          <w:szCs w:val="28"/>
        </w:rPr>
        <w:t>;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D437D4">
        <w:rPr>
          <w:rFonts w:ascii="PT Astra Serif" w:hAnsi="PT Astra Serif"/>
          <w:sz w:val="28"/>
          <w:szCs w:val="28"/>
        </w:rPr>
        <w:t xml:space="preserve">2.3.2. </w:t>
      </w:r>
      <w:proofErr w:type="gramStart"/>
      <w:r w:rsidRPr="00D437D4">
        <w:rPr>
          <w:rFonts w:ascii="PT Astra Serif" w:hAnsi="PT Astra Serif"/>
          <w:sz w:val="28"/>
          <w:szCs w:val="28"/>
        </w:rPr>
        <w:t xml:space="preserve">Наличие у гаранта кредитного рейтинга кредитных рейтинговых агентств не ниже уровня, установленного постановлением Правительства Российской </w:t>
      </w:r>
      <w:r>
        <w:rPr>
          <w:rFonts w:ascii="PT Astra Serif" w:hAnsi="PT Astra Serif"/>
          <w:sz w:val="28"/>
          <w:szCs w:val="28"/>
        </w:rPr>
        <w:t>Федерации от 20.12.2021 № 2369 «</w:t>
      </w:r>
      <w:r w:rsidRPr="00D437D4">
        <w:rPr>
          <w:rFonts w:ascii="PT Astra Serif" w:hAnsi="PT Astra Serif"/>
          <w:sz w:val="28"/>
          <w:szCs w:val="28"/>
        </w:rPr>
        <w:t>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</w:t>
      </w:r>
      <w:r>
        <w:rPr>
          <w:rFonts w:ascii="PT Astra Serif" w:hAnsi="PT Astra Serif"/>
          <w:sz w:val="28"/>
          <w:szCs w:val="28"/>
        </w:rPr>
        <w:t>вительства Российской Федерации»</w:t>
      </w:r>
      <w:r w:rsidRPr="00D437D4">
        <w:rPr>
          <w:rFonts w:ascii="PT Astra Serif" w:hAnsi="PT Astra Serif"/>
          <w:sz w:val="28"/>
          <w:szCs w:val="28"/>
        </w:rPr>
        <w:t>;</w:t>
      </w:r>
      <w:proofErr w:type="gramEnd"/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2.3.3. С</w:t>
      </w:r>
      <w:r w:rsidRPr="00D437D4">
        <w:rPr>
          <w:rFonts w:ascii="PT Astra Serif" w:hAnsi="PT Astra Serif"/>
          <w:sz w:val="28"/>
          <w:szCs w:val="28"/>
        </w:rPr>
        <w:t>облюдение гарантом обязательных нормативов банков, установленных Инструкцией Банк</w:t>
      </w:r>
      <w:r>
        <w:rPr>
          <w:rFonts w:ascii="PT Astra Serif" w:hAnsi="PT Astra Serif"/>
          <w:sz w:val="28"/>
          <w:szCs w:val="28"/>
        </w:rPr>
        <w:t>а России от 29.11.2019 № 199-И «</w:t>
      </w:r>
      <w:r w:rsidRPr="00D437D4">
        <w:rPr>
          <w:rFonts w:ascii="PT Astra Serif" w:hAnsi="PT Astra Serif"/>
          <w:sz w:val="28"/>
          <w:szCs w:val="28"/>
        </w:rPr>
        <w:t>Об обязательных нормативах и надбавках к нормативам достаточности капитала б</w:t>
      </w:r>
      <w:r>
        <w:rPr>
          <w:rFonts w:ascii="PT Astra Serif" w:hAnsi="PT Astra Serif"/>
          <w:sz w:val="28"/>
          <w:szCs w:val="28"/>
        </w:rPr>
        <w:t>анков с универсальной лицензией»</w:t>
      </w:r>
      <w:r w:rsidRPr="00D437D4">
        <w:rPr>
          <w:rFonts w:ascii="PT Astra Serif" w:hAnsi="PT Astra Serif"/>
          <w:sz w:val="28"/>
          <w:szCs w:val="28"/>
        </w:rPr>
        <w:t>, при этом значения обязательных нормативов Н</w:t>
      </w:r>
      <w:proofErr w:type="gramStart"/>
      <w:r w:rsidRPr="00D437D4">
        <w:rPr>
          <w:rFonts w:ascii="PT Astra Serif" w:hAnsi="PT Astra Serif"/>
          <w:sz w:val="28"/>
          <w:szCs w:val="28"/>
        </w:rPr>
        <w:t>2</w:t>
      </w:r>
      <w:proofErr w:type="gramEnd"/>
      <w:r w:rsidRPr="00D437D4">
        <w:rPr>
          <w:rFonts w:ascii="PT Astra Serif" w:hAnsi="PT Astra Serif"/>
          <w:sz w:val="28"/>
          <w:szCs w:val="28"/>
        </w:rPr>
        <w:t xml:space="preserve"> (мгновенной ликвидности банка) и Н3 (текущей ликвидности банка) должны быть больше или равны 30% и 100% соответственно; Н4 (норматив долгосрочной ликвидности банка) должен быть меньше или равен 60%;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2.3.4. В</w:t>
      </w:r>
      <w:r w:rsidRPr="00D437D4">
        <w:rPr>
          <w:rFonts w:ascii="PT Astra Serif" w:hAnsi="PT Astra Serif"/>
          <w:sz w:val="28"/>
          <w:szCs w:val="28"/>
        </w:rPr>
        <w:t>еличина собственных средств (стоимость чистых активов) гаранта, рассчитанная в соответствии с Положением Банк</w:t>
      </w:r>
      <w:r>
        <w:rPr>
          <w:rFonts w:ascii="PT Astra Serif" w:hAnsi="PT Astra Serif"/>
          <w:sz w:val="28"/>
          <w:szCs w:val="28"/>
        </w:rPr>
        <w:t>а России от 04.07.2018 № 646-П «</w:t>
      </w:r>
      <w:r w:rsidRPr="00D437D4">
        <w:rPr>
          <w:rFonts w:ascii="PT Astra Serif" w:hAnsi="PT Astra Serif"/>
          <w:sz w:val="28"/>
          <w:szCs w:val="28"/>
        </w:rPr>
        <w:t>О методике определения собственных средств (капитала) креди</w:t>
      </w:r>
      <w:r>
        <w:rPr>
          <w:rFonts w:ascii="PT Astra Serif" w:hAnsi="PT Astra Serif"/>
          <w:sz w:val="28"/>
          <w:szCs w:val="28"/>
        </w:rPr>
        <w:t>тных организаций («Базель III»)»</w:t>
      </w:r>
      <w:r w:rsidRPr="00D437D4">
        <w:rPr>
          <w:rFonts w:ascii="PT Astra Serif" w:hAnsi="PT Astra Serif"/>
          <w:sz w:val="28"/>
          <w:szCs w:val="28"/>
        </w:rPr>
        <w:t>, больше величины, составляющей трехкратную сумму предоставляемой банковской гарантии;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2.3.5. О</w:t>
      </w:r>
      <w:r w:rsidRPr="00D437D4">
        <w:rPr>
          <w:rFonts w:ascii="PT Astra Serif" w:hAnsi="PT Astra Serif"/>
          <w:sz w:val="28"/>
          <w:szCs w:val="28"/>
        </w:rPr>
        <w:t>тсутствие у гаранта просроченной (неурегулированной) задолженности по денежным обязательствам перед город</w:t>
      </w:r>
      <w:r>
        <w:rPr>
          <w:rFonts w:ascii="PT Astra Serif" w:hAnsi="PT Astra Serif"/>
          <w:sz w:val="28"/>
          <w:szCs w:val="28"/>
        </w:rPr>
        <w:t>ом</w:t>
      </w:r>
      <w:r w:rsidRPr="00D437D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Югорском</w:t>
      </w:r>
      <w:r w:rsidRPr="00D437D4">
        <w:rPr>
          <w:rFonts w:ascii="PT Astra Serif" w:hAnsi="PT Astra Serif"/>
          <w:sz w:val="28"/>
          <w:szCs w:val="28"/>
        </w:rPr>
        <w:t xml:space="preserve"> 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2.3.6. Г</w:t>
      </w:r>
      <w:r w:rsidRPr="00D437D4">
        <w:rPr>
          <w:rFonts w:ascii="PT Astra Serif" w:hAnsi="PT Astra Serif"/>
          <w:sz w:val="28"/>
          <w:szCs w:val="28"/>
        </w:rPr>
        <w:t>арант не находится в процессе реорганизации или ликвидации, в отношении него не возбуждено производство по делу о несостоятельности (банкротстве).</w:t>
      </w:r>
    </w:p>
    <w:p w:rsidR="00571CFF" w:rsidRPr="00193F27" w:rsidRDefault="00571CFF" w:rsidP="00571CFF">
      <w:pPr>
        <w:jc w:val="both"/>
      </w:pPr>
    </w:p>
    <w:p w:rsidR="00571CFF" w:rsidRPr="00D437D4" w:rsidRDefault="00571CFF" w:rsidP="00571CFF">
      <w:pPr>
        <w:ind w:firstLine="1985"/>
        <w:rPr>
          <w:rFonts w:ascii="PT Astra Serif" w:eastAsiaTheme="minorEastAsia" w:hAnsi="PT Astra Serif"/>
          <w:b/>
          <w:sz w:val="28"/>
          <w:szCs w:val="28"/>
        </w:rPr>
      </w:pPr>
      <w:r w:rsidRPr="00D437D4">
        <w:rPr>
          <w:rFonts w:ascii="PT Astra Serif" w:eastAsiaTheme="minorEastAsia" w:hAnsi="PT Astra Serif"/>
          <w:b/>
          <w:sz w:val="28"/>
          <w:szCs w:val="28"/>
        </w:rPr>
        <w:t>3. Оценка надежности поручительства</w:t>
      </w:r>
    </w:p>
    <w:p w:rsidR="00571CFF" w:rsidRPr="00193F27" w:rsidRDefault="00571CFF" w:rsidP="00571CFF">
      <w:pPr>
        <w:jc w:val="both"/>
        <w:rPr>
          <w:rFonts w:eastAsiaTheme="minorEastAsia"/>
        </w:rPr>
      </w:pP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</w:t>
      </w:r>
      <w:r w:rsidRPr="00DC5BAA">
        <w:rPr>
          <w:rFonts w:ascii="PT Astra Serif" w:hAnsi="PT Astra Serif"/>
          <w:sz w:val="28"/>
          <w:szCs w:val="28"/>
        </w:rPr>
        <w:t>3.1.</w:t>
      </w:r>
      <w:r w:rsidRPr="00D437D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437D4">
        <w:rPr>
          <w:rFonts w:ascii="PT Astra Serif" w:hAnsi="PT Astra Serif"/>
          <w:sz w:val="28"/>
          <w:szCs w:val="28"/>
        </w:rPr>
        <w:t xml:space="preserve">Оценка надежности поручительства осуществляется на основании анализа документов, представленных принципалом для получения муниципальной </w:t>
      </w:r>
      <w:r>
        <w:rPr>
          <w:rFonts w:ascii="PT Astra Serif" w:hAnsi="PT Astra Serif"/>
          <w:sz w:val="28"/>
          <w:szCs w:val="28"/>
        </w:rPr>
        <w:t>гарантии</w:t>
      </w:r>
      <w:r w:rsidRPr="00D437D4">
        <w:rPr>
          <w:rFonts w:ascii="PT Astra Serif" w:hAnsi="PT Astra Serif"/>
          <w:sz w:val="28"/>
          <w:szCs w:val="28"/>
        </w:rPr>
        <w:t xml:space="preserve"> в соответствии с порядком предоставления муниципальных гар</w:t>
      </w:r>
      <w:r>
        <w:rPr>
          <w:rFonts w:ascii="PT Astra Serif" w:hAnsi="PT Astra Serif"/>
          <w:sz w:val="28"/>
          <w:szCs w:val="28"/>
        </w:rPr>
        <w:t xml:space="preserve">антий </w:t>
      </w:r>
      <w:r w:rsidRPr="00D437D4">
        <w:rPr>
          <w:rFonts w:ascii="PT Astra Serif" w:hAnsi="PT Astra Serif"/>
          <w:sz w:val="28"/>
          <w:szCs w:val="28"/>
        </w:rPr>
        <w:t xml:space="preserve"> город</w:t>
      </w:r>
      <w:r>
        <w:rPr>
          <w:rFonts w:ascii="PT Astra Serif" w:hAnsi="PT Astra Serif"/>
          <w:sz w:val="28"/>
          <w:szCs w:val="28"/>
        </w:rPr>
        <w:t>а</w:t>
      </w:r>
      <w:r w:rsidRPr="00D437D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Югорска</w:t>
      </w:r>
      <w:r w:rsidRPr="00D437D4">
        <w:rPr>
          <w:rFonts w:ascii="PT Astra Serif" w:hAnsi="PT Astra Serif"/>
          <w:sz w:val="28"/>
          <w:szCs w:val="28"/>
        </w:rPr>
        <w:t xml:space="preserve">, установленным </w:t>
      </w:r>
      <w:r>
        <w:rPr>
          <w:rFonts w:ascii="PT Astra Serif" w:hAnsi="PT Astra Serif"/>
          <w:sz w:val="28"/>
          <w:szCs w:val="28"/>
        </w:rPr>
        <w:t xml:space="preserve">муниципальным правовым актом города </w:t>
      </w:r>
      <w:r w:rsidRPr="00D437D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Югорска</w:t>
      </w:r>
      <w:r w:rsidRPr="00D437D4">
        <w:rPr>
          <w:rFonts w:ascii="PT Astra Serif" w:hAnsi="PT Astra Serif"/>
          <w:sz w:val="28"/>
          <w:szCs w:val="28"/>
        </w:rPr>
        <w:t xml:space="preserve">, с учетом результатов анализа финансового состояния юридического лица - поручителя, проведенного по правилам, установленным администрацией города </w:t>
      </w:r>
      <w:r>
        <w:rPr>
          <w:rFonts w:ascii="PT Astra Serif" w:hAnsi="PT Astra Serif"/>
          <w:sz w:val="28"/>
          <w:szCs w:val="28"/>
        </w:rPr>
        <w:t>Югорска,</w:t>
      </w:r>
      <w:r w:rsidRPr="00D437D4">
        <w:rPr>
          <w:rFonts w:ascii="PT Astra Serif" w:hAnsi="PT Astra Serif"/>
          <w:sz w:val="28"/>
          <w:szCs w:val="28"/>
        </w:rPr>
        <w:t xml:space="preserve"> для проведения анализа финансового состояния принципала при предоставлении муниципальной гарантии.</w:t>
      </w:r>
      <w:proofErr w:type="gramEnd"/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D437D4">
        <w:rPr>
          <w:rFonts w:ascii="PT Astra Serif" w:hAnsi="PT Astra Serif"/>
          <w:sz w:val="28"/>
          <w:szCs w:val="28"/>
        </w:rPr>
        <w:t xml:space="preserve">3.2. </w:t>
      </w:r>
      <w:r>
        <w:rPr>
          <w:rFonts w:ascii="PT Astra Serif" w:hAnsi="PT Astra Serif"/>
          <w:sz w:val="28"/>
          <w:szCs w:val="28"/>
        </w:rPr>
        <w:t xml:space="preserve">Департамент </w:t>
      </w:r>
      <w:r w:rsidRPr="00D437D4">
        <w:rPr>
          <w:rFonts w:ascii="PT Astra Serif" w:hAnsi="PT Astra Serif"/>
          <w:sz w:val="28"/>
          <w:szCs w:val="28"/>
        </w:rPr>
        <w:t>финанс</w:t>
      </w:r>
      <w:r>
        <w:rPr>
          <w:rFonts w:ascii="PT Astra Serif" w:hAnsi="PT Astra Serif"/>
          <w:sz w:val="28"/>
          <w:szCs w:val="28"/>
        </w:rPr>
        <w:t>ов</w:t>
      </w:r>
      <w:r w:rsidRPr="00D437D4">
        <w:rPr>
          <w:rFonts w:ascii="PT Astra Serif" w:hAnsi="PT Astra Serif"/>
          <w:sz w:val="28"/>
          <w:szCs w:val="28"/>
        </w:rPr>
        <w:t xml:space="preserve"> для оценки надежности поручительства запрашивает нижеуказанные сведения, если принципал не представил их самостоятельно: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3.2.1. В</w:t>
      </w:r>
      <w:r w:rsidRPr="00D437D4">
        <w:rPr>
          <w:rFonts w:ascii="PT Astra Serif" w:hAnsi="PT Astra Serif"/>
          <w:sz w:val="28"/>
          <w:szCs w:val="28"/>
        </w:rPr>
        <w:t xml:space="preserve"> налоговом органе: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- </w:t>
      </w:r>
      <w:r w:rsidRPr="00D437D4">
        <w:rPr>
          <w:rFonts w:ascii="PT Astra Serif" w:hAnsi="PT Astra Serif"/>
          <w:sz w:val="28"/>
          <w:szCs w:val="28"/>
        </w:rPr>
        <w:t>сведения о том, что у поручителя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- </w:t>
      </w:r>
      <w:r w:rsidRPr="00D437D4">
        <w:rPr>
          <w:rFonts w:ascii="PT Astra Serif" w:hAnsi="PT Astra Serif"/>
          <w:sz w:val="28"/>
          <w:szCs w:val="28"/>
        </w:rPr>
        <w:t>сведения о том, что поручитель не находится в процессе реорганизации или ликвидации, в отношении него не возбуждено производство по делу о несостоятельности (банкротстве).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3.2.2. В</w:t>
      </w:r>
      <w:r w:rsidRPr="00D437D4">
        <w:rPr>
          <w:rFonts w:ascii="PT Astra Serif" w:hAnsi="PT Astra Serif"/>
          <w:sz w:val="28"/>
          <w:szCs w:val="28"/>
        </w:rPr>
        <w:t xml:space="preserve"> уполномоченном администрацией города </w:t>
      </w:r>
      <w:r>
        <w:rPr>
          <w:rFonts w:ascii="PT Astra Serif" w:hAnsi="PT Astra Serif"/>
          <w:sz w:val="28"/>
          <w:szCs w:val="28"/>
        </w:rPr>
        <w:t>Югорска</w:t>
      </w:r>
      <w:r w:rsidRPr="00D437D4">
        <w:rPr>
          <w:rFonts w:ascii="PT Astra Serif" w:hAnsi="PT Astra Serif"/>
          <w:sz w:val="28"/>
          <w:szCs w:val="28"/>
        </w:rPr>
        <w:t xml:space="preserve"> органе (органах) - сведения о том, что у поручителя отсутствует просроченная (неурегулированная) задолженность по денежным обязательствам п</w:t>
      </w:r>
      <w:r>
        <w:rPr>
          <w:rFonts w:ascii="PT Astra Serif" w:hAnsi="PT Astra Serif"/>
          <w:sz w:val="28"/>
          <w:szCs w:val="28"/>
        </w:rPr>
        <w:t xml:space="preserve">еред </w:t>
      </w:r>
      <w:r w:rsidRPr="00D437D4">
        <w:rPr>
          <w:rFonts w:ascii="PT Astra Serif" w:hAnsi="PT Astra Serif"/>
          <w:sz w:val="28"/>
          <w:szCs w:val="28"/>
        </w:rPr>
        <w:t xml:space="preserve"> город</w:t>
      </w:r>
      <w:r>
        <w:rPr>
          <w:rFonts w:ascii="PT Astra Serif" w:hAnsi="PT Astra Serif"/>
          <w:sz w:val="28"/>
          <w:szCs w:val="28"/>
        </w:rPr>
        <w:t>ом</w:t>
      </w:r>
      <w:r w:rsidRPr="00D437D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Югорском</w:t>
      </w:r>
      <w:r w:rsidRPr="00D437D4">
        <w:rPr>
          <w:rFonts w:ascii="PT Astra Serif" w:hAnsi="PT Astra Serif"/>
          <w:sz w:val="28"/>
          <w:szCs w:val="28"/>
        </w:rPr>
        <w:t>.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D437D4">
        <w:rPr>
          <w:rFonts w:ascii="PT Astra Serif" w:hAnsi="PT Astra Serif"/>
          <w:sz w:val="28"/>
          <w:szCs w:val="28"/>
        </w:rPr>
        <w:t>3.3. Поручительство признается надежным на основании анализа документов и сведений, представленных в соответствии с пунктами 3.1, 3.2 настоящего Порядка, при одновременном соблюдении следующих условий: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3.3.1. П</w:t>
      </w:r>
      <w:r w:rsidRPr="00D437D4">
        <w:rPr>
          <w:rFonts w:ascii="PT Astra Serif" w:hAnsi="PT Astra Serif"/>
          <w:sz w:val="28"/>
          <w:szCs w:val="28"/>
        </w:rPr>
        <w:t>о результатам проведенного анализа финансовое состояние поручителя признано удовлетворительным;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3.3.2. С</w:t>
      </w:r>
      <w:r w:rsidRPr="00D437D4">
        <w:rPr>
          <w:rFonts w:ascii="PT Astra Serif" w:hAnsi="PT Astra Serif"/>
          <w:sz w:val="28"/>
          <w:szCs w:val="28"/>
        </w:rPr>
        <w:t>тоимость чистых активов поручителя, определенная в соответствии с приказом Министерства финансов Росс</w:t>
      </w:r>
      <w:r>
        <w:rPr>
          <w:rFonts w:ascii="PT Astra Serif" w:hAnsi="PT Astra Serif"/>
          <w:sz w:val="28"/>
          <w:szCs w:val="28"/>
        </w:rPr>
        <w:t>ийской Федерации от 28.08.2014 №</w:t>
      </w:r>
      <w:r w:rsidRPr="00D437D4">
        <w:rPr>
          <w:rFonts w:ascii="PT Astra Serif" w:hAnsi="PT Astra Serif"/>
          <w:sz w:val="28"/>
          <w:szCs w:val="28"/>
        </w:rPr>
        <w:t> 84н "Об утверждении Порядка определения стоимости чистых активов", больше величины, составляющей трехкратную сумму предоставляемого поручительства;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3.3.3. О</w:t>
      </w:r>
      <w:r w:rsidRPr="00D437D4">
        <w:rPr>
          <w:rFonts w:ascii="PT Astra Serif" w:hAnsi="PT Astra Serif"/>
          <w:sz w:val="28"/>
          <w:szCs w:val="28"/>
        </w:rPr>
        <w:t>тсутствие у поручителя просроченной (неурегулированной) задолженности п</w:t>
      </w:r>
      <w:r>
        <w:rPr>
          <w:rFonts w:ascii="PT Astra Serif" w:hAnsi="PT Astra Serif"/>
          <w:sz w:val="28"/>
          <w:szCs w:val="28"/>
        </w:rPr>
        <w:t>о денежным обязательствам перед</w:t>
      </w:r>
      <w:r w:rsidRPr="00D437D4">
        <w:rPr>
          <w:rFonts w:ascii="PT Astra Serif" w:hAnsi="PT Astra Serif"/>
          <w:sz w:val="28"/>
          <w:szCs w:val="28"/>
        </w:rPr>
        <w:t xml:space="preserve"> город</w:t>
      </w:r>
      <w:r>
        <w:rPr>
          <w:rFonts w:ascii="PT Astra Serif" w:hAnsi="PT Astra Serif"/>
          <w:sz w:val="28"/>
          <w:szCs w:val="28"/>
        </w:rPr>
        <w:t>ом</w:t>
      </w:r>
      <w:r w:rsidRPr="00D437D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Югорском</w:t>
      </w:r>
      <w:r w:rsidRPr="00D437D4">
        <w:rPr>
          <w:rFonts w:ascii="PT Astra Serif" w:hAnsi="PT Astra Serif"/>
          <w:sz w:val="28"/>
          <w:szCs w:val="28"/>
        </w:rPr>
        <w:t xml:space="preserve"> 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3.3.4. П</w:t>
      </w:r>
      <w:r w:rsidRPr="00D437D4">
        <w:rPr>
          <w:rFonts w:ascii="PT Astra Serif" w:hAnsi="PT Astra Serif"/>
          <w:sz w:val="28"/>
          <w:szCs w:val="28"/>
        </w:rPr>
        <w:t>оручитель не находится в процессе реорганизации или ликвидации, в отношении него не возбуждено производство по делу о несостоятельности (банкротстве).</w:t>
      </w:r>
    </w:p>
    <w:p w:rsidR="00571CFF" w:rsidRPr="00193F27" w:rsidRDefault="00571CFF" w:rsidP="00571CFF">
      <w:pPr>
        <w:jc w:val="both"/>
      </w:pPr>
    </w:p>
    <w:p w:rsidR="00571CFF" w:rsidRPr="00D437D4" w:rsidRDefault="00571CFF" w:rsidP="00571CFF">
      <w:pPr>
        <w:ind w:firstLine="2694"/>
        <w:jc w:val="both"/>
        <w:rPr>
          <w:rFonts w:ascii="PT Astra Serif" w:eastAsiaTheme="minorEastAsia" w:hAnsi="PT Astra Serif"/>
          <w:b/>
          <w:sz w:val="28"/>
          <w:szCs w:val="28"/>
        </w:rPr>
      </w:pPr>
      <w:bookmarkStart w:id="3" w:name="sub_1004"/>
      <w:r w:rsidRPr="00D437D4">
        <w:rPr>
          <w:rFonts w:ascii="PT Astra Serif" w:eastAsiaTheme="minorEastAsia" w:hAnsi="PT Astra Serif"/>
          <w:b/>
          <w:sz w:val="28"/>
          <w:szCs w:val="28"/>
        </w:rPr>
        <w:t>4. Заключительные положения</w:t>
      </w:r>
    </w:p>
    <w:bookmarkEnd w:id="3"/>
    <w:p w:rsidR="00571CFF" w:rsidRPr="00D437D4" w:rsidRDefault="00571CFF" w:rsidP="00571CFF">
      <w:pPr>
        <w:ind w:firstLine="2694"/>
        <w:jc w:val="both"/>
        <w:rPr>
          <w:rFonts w:ascii="PT Astra Serif" w:eastAsiaTheme="minorEastAsia" w:hAnsi="PT Astra Serif"/>
          <w:b/>
          <w:sz w:val="28"/>
          <w:szCs w:val="28"/>
        </w:rPr>
      </w:pP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</w:t>
      </w:r>
      <w:r w:rsidRPr="00D437D4">
        <w:rPr>
          <w:rFonts w:ascii="PT Astra Serif" w:hAnsi="PT Astra Serif"/>
          <w:sz w:val="28"/>
          <w:szCs w:val="28"/>
        </w:rPr>
        <w:t xml:space="preserve">4.1. Оценка надежности банковской гарантии, поручительства осуществляется в пределах срока, установленного администрацией города </w:t>
      </w:r>
      <w:r>
        <w:rPr>
          <w:rFonts w:ascii="PT Astra Serif" w:hAnsi="PT Astra Serif"/>
          <w:sz w:val="28"/>
          <w:szCs w:val="28"/>
        </w:rPr>
        <w:t>Югорска</w:t>
      </w:r>
      <w:r w:rsidRPr="00D437D4">
        <w:rPr>
          <w:rFonts w:ascii="PT Astra Serif" w:hAnsi="PT Astra Serif"/>
          <w:sz w:val="28"/>
          <w:szCs w:val="28"/>
        </w:rPr>
        <w:t xml:space="preserve"> для рассмотрения </w:t>
      </w:r>
      <w:r>
        <w:rPr>
          <w:rFonts w:ascii="PT Astra Serif" w:hAnsi="PT Astra Serif"/>
          <w:sz w:val="28"/>
          <w:szCs w:val="28"/>
        </w:rPr>
        <w:t xml:space="preserve">Департаментом </w:t>
      </w:r>
      <w:r w:rsidRPr="00D437D4">
        <w:rPr>
          <w:rFonts w:ascii="PT Astra Serif" w:hAnsi="PT Astra Serif"/>
          <w:sz w:val="28"/>
          <w:szCs w:val="28"/>
        </w:rPr>
        <w:t>финанс</w:t>
      </w:r>
      <w:r>
        <w:rPr>
          <w:rFonts w:ascii="PT Astra Serif" w:hAnsi="PT Astra Serif"/>
          <w:sz w:val="28"/>
          <w:szCs w:val="28"/>
        </w:rPr>
        <w:t>ов</w:t>
      </w:r>
      <w:r w:rsidRPr="00D437D4">
        <w:rPr>
          <w:rFonts w:ascii="PT Astra Serif" w:hAnsi="PT Astra Serif"/>
          <w:sz w:val="28"/>
          <w:szCs w:val="28"/>
        </w:rPr>
        <w:t xml:space="preserve"> документов, представленных принципалом для получения муниципал</w:t>
      </w:r>
      <w:r>
        <w:rPr>
          <w:rFonts w:ascii="PT Astra Serif" w:hAnsi="PT Astra Serif"/>
          <w:sz w:val="28"/>
          <w:szCs w:val="28"/>
        </w:rPr>
        <w:t xml:space="preserve">ьной гарантии </w:t>
      </w:r>
      <w:r w:rsidRPr="00D437D4">
        <w:rPr>
          <w:rFonts w:ascii="PT Astra Serif" w:hAnsi="PT Astra Serif"/>
          <w:sz w:val="28"/>
          <w:szCs w:val="28"/>
        </w:rPr>
        <w:t>город</w:t>
      </w:r>
      <w:r>
        <w:rPr>
          <w:rFonts w:ascii="PT Astra Serif" w:hAnsi="PT Astra Serif"/>
          <w:sz w:val="28"/>
          <w:szCs w:val="28"/>
        </w:rPr>
        <w:t>а</w:t>
      </w:r>
      <w:r w:rsidRPr="00D437D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Югорска</w:t>
      </w:r>
      <w:r w:rsidRPr="00D437D4">
        <w:rPr>
          <w:rFonts w:ascii="PT Astra Serif" w:hAnsi="PT Astra Serif"/>
          <w:sz w:val="28"/>
          <w:szCs w:val="28"/>
        </w:rPr>
        <w:t>.</w:t>
      </w:r>
    </w:p>
    <w:p w:rsidR="00571CFF" w:rsidRPr="00D437D4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D437D4">
        <w:rPr>
          <w:rFonts w:ascii="PT Astra Serif" w:hAnsi="PT Astra Serif"/>
          <w:sz w:val="28"/>
          <w:szCs w:val="28"/>
        </w:rPr>
        <w:t>4.2. Результаты оценки надежности банковской гарантии, поручительства оформляются в соответствии с приложением к настоящему Порядку.</w:t>
      </w:r>
    </w:p>
    <w:p w:rsidR="00571CFF" w:rsidRPr="00193F27" w:rsidRDefault="00571CFF" w:rsidP="00571CFF">
      <w:pPr>
        <w:jc w:val="both"/>
        <w:rPr>
          <w:rFonts w:eastAsiaTheme="minorEastAsia"/>
        </w:rPr>
      </w:pPr>
    </w:p>
    <w:p w:rsidR="00571CFF" w:rsidRDefault="00571CFF" w:rsidP="00571CFF">
      <w:pPr>
        <w:jc w:val="both"/>
      </w:pPr>
      <w:bookmarkStart w:id="4" w:name="sub_1042"/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p w:rsidR="00571CFF" w:rsidRDefault="00571CFF" w:rsidP="00571CFF">
      <w:pPr>
        <w:jc w:val="both"/>
      </w:pPr>
    </w:p>
    <w:bookmarkEnd w:id="4"/>
    <w:p w:rsidR="00571CFF" w:rsidRPr="00193F27" w:rsidRDefault="00571CFF" w:rsidP="00571CFF">
      <w:pPr>
        <w:jc w:val="both"/>
      </w:pPr>
    </w:p>
    <w:p w:rsidR="00571CFF" w:rsidRDefault="00571CFF" w:rsidP="00571CFF">
      <w:pPr>
        <w:jc w:val="right"/>
        <w:rPr>
          <w:rFonts w:ascii="PT Astra Serif" w:hAnsi="PT Astra Serif"/>
          <w:b/>
          <w:sz w:val="24"/>
          <w:szCs w:val="24"/>
        </w:rPr>
      </w:pPr>
      <w:bookmarkStart w:id="5" w:name="sub_1100"/>
      <w:r>
        <w:rPr>
          <w:rFonts w:ascii="PT Astra Serif" w:hAnsi="PT Astra Serif"/>
          <w:b/>
          <w:sz w:val="24"/>
          <w:szCs w:val="24"/>
        </w:rPr>
        <w:t xml:space="preserve">  </w:t>
      </w:r>
    </w:p>
    <w:p w:rsidR="00571CFF" w:rsidRDefault="00571CFF" w:rsidP="00571CFF">
      <w:pPr>
        <w:jc w:val="right"/>
        <w:rPr>
          <w:rFonts w:ascii="PT Astra Serif" w:hAnsi="PT Astra Serif"/>
          <w:b/>
          <w:sz w:val="24"/>
          <w:szCs w:val="24"/>
        </w:rPr>
      </w:pPr>
    </w:p>
    <w:p w:rsidR="00571CFF" w:rsidRDefault="00571CFF" w:rsidP="00571CFF">
      <w:pPr>
        <w:jc w:val="right"/>
        <w:rPr>
          <w:rFonts w:ascii="PT Astra Serif" w:hAnsi="PT Astra Serif"/>
          <w:b/>
          <w:sz w:val="24"/>
          <w:szCs w:val="24"/>
        </w:rPr>
      </w:pPr>
    </w:p>
    <w:p w:rsidR="00571CFF" w:rsidRDefault="00571CFF" w:rsidP="00571CFF">
      <w:pPr>
        <w:jc w:val="right"/>
        <w:rPr>
          <w:rFonts w:ascii="PT Astra Serif" w:hAnsi="PT Astra Serif"/>
          <w:b/>
          <w:sz w:val="24"/>
          <w:szCs w:val="24"/>
        </w:rPr>
      </w:pPr>
    </w:p>
    <w:p w:rsidR="00571CFF" w:rsidRPr="00926D88" w:rsidRDefault="00571CFF" w:rsidP="00571CFF">
      <w:pPr>
        <w:jc w:val="right"/>
        <w:rPr>
          <w:rFonts w:ascii="PT Astra Serif" w:hAnsi="PT Astra Serif"/>
          <w:b/>
          <w:sz w:val="28"/>
          <w:szCs w:val="28"/>
        </w:rPr>
      </w:pPr>
      <w:r w:rsidRPr="00926D88">
        <w:rPr>
          <w:rFonts w:ascii="PT Astra Serif" w:hAnsi="PT Astra Serif"/>
          <w:b/>
          <w:sz w:val="28"/>
          <w:szCs w:val="28"/>
        </w:rPr>
        <w:t>Приложение</w:t>
      </w:r>
    </w:p>
    <w:p w:rsidR="00571CFF" w:rsidRPr="00926D88" w:rsidRDefault="00571CFF" w:rsidP="00571CFF">
      <w:pPr>
        <w:jc w:val="right"/>
        <w:rPr>
          <w:rFonts w:ascii="PT Astra Serif" w:hAnsi="PT Astra Serif"/>
          <w:b/>
          <w:sz w:val="28"/>
          <w:szCs w:val="28"/>
        </w:rPr>
      </w:pPr>
      <w:r w:rsidRPr="00926D88">
        <w:rPr>
          <w:rFonts w:ascii="PT Astra Serif" w:hAnsi="PT Astra Serif"/>
          <w:b/>
          <w:sz w:val="28"/>
          <w:szCs w:val="28"/>
        </w:rPr>
        <w:t xml:space="preserve">к Порядку оценки надежности </w:t>
      </w:r>
      <w:r w:rsidRPr="00926D88">
        <w:rPr>
          <w:rFonts w:ascii="PT Astra Serif" w:hAnsi="PT Astra Serif"/>
          <w:b/>
          <w:sz w:val="28"/>
          <w:szCs w:val="28"/>
        </w:rPr>
        <w:br/>
        <w:t xml:space="preserve">банковской гарантии, поручительства </w:t>
      </w:r>
    </w:p>
    <w:p w:rsidR="00571CFF" w:rsidRPr="00926D88" w:rsidRDefault="00571CFF" w:rsidP="00571CFF">
      <w:pPr>
        <w:jc w:val="right"/>
        <w:rPr>
          <w:rFonts w:ascii="PT Astra Serif" w:hAnsi="PT Astra Serif"/>
          <w:b/>
          <w:sz w:val="28"/>
          <w:szCs w:val="28"/>
        </w:rPr>
      </w:pPr>
      <w:r w:rsidRPr="00926D88">
        <w:rPr>
          <w:rFonts w:ascii="PT Astra Serif" w:hAnsi="PT Astra Serif"/>
          <w:b/>
          <w:sz w:val="28"/>
          <w:szCs w:val="28"/>
        </w:rPr>
        <w:t xml:space="preserve">при предоставлении </w:t>
      </w:r>
    </w:p>
    <w:p w:rsidR="00571CFF" w:rsidRDefault="00571CFF" w:rsidP="00571CFF">
      <w:pPr>
        <w:jc w:val="right"/>
        <w:rPr>
          <w:rFonts w:ascii="PT Astra Serif" w:hAnsi="PT Astra Serif"/>
          <w:b/>
          <w:sz w:val="28"/>
          <w:szCs w:val="28"/>
        </w:rPr>
      </w:pPr>
      <w:r w:rsidRPr="00926D88">
        <w:rPr>
          <w:rFonts w:ascii="PT Astra Serif" w:hAnsi="PT Astra Serif"/>
          <w:b/>
          <w:sz w:val="28"/>
          <w:szCs w:val="28"/>
        </w:rPr>
        <w:t>муниципальной гарантии</w:t>
      </w:r>
      <w:r>
        <w:rPr>
          <w:rFonts w:ascii="PT Astra Serif" w:hAnsi="PT Astra Serif"/>
          <w:b/>
          <w:sz w:val="28"/>
          <w:szCs w:val="28"/>
        </w:rPr>
        <w:t xml:space="preserve"> города Югорска</w:t>
      </w:r>
    </w:p>
    <w:p w:rsidR="00571CFF" w:rsidRPr="00926D88" w:rsidRDefault="00571CFF" w:rsidP="00571CFF">
      <w:pPr>
        <w:jc w:val="right"/>
        <w:rPr>
          <w:rFonts w:ascii="PT Astra Serif" w:hAnsi="PT Astra Serif"/>
          <w:b/>
          <w:sz w:val="28"/>
          <w:szCs w:val="28"/>
        </w:rPr>
      </w:pPr>
    </w:p>
    <w:bookmarkEnd w:id="5"/>
    <w:p w:rsidR="00571CFF" w:rsidRPr="00193F27" w:rsidRDefault="00571CFF" w:rsidP="00571CFF">
      <w:pPr>
        <w:jc w:val="both"/>
      </w:pPr>
    </w:p>
    <w:p w:rsidR="00571CFF" w:rsidRPr="00246E1D" w:rsidRDefault="00571CFF" w:rsidP="00571CFF">
      <w:pPr>
        <w:ind w:firstLine="567"/>
        <w:jc w:val="both"/>
        <w:rPr>
          <w:rFonts w:ascii="PT Astra Serif" w:eastAsiaTheme="minorEastAsia" w:hAnsi="PT Astra Serif"/>
          <w:sz w:val="28"/>
          <w:szCs w:val="28"/>
        </w:rPr>
      </w:pPr>
      <w:r w:rsidRPr="00246E1D">
        <w:rPr>
          <w:rFonts w:ascii="PT Astra Serif" w:eastAsiaTheme="minorEastAsia" w:hAnsi="PT Astra Serif"/>
          <w:sz w:val="28"/>
          <w:szCs w:val="28"/>
        </w:rPr>
        <w:t>Заключение по результатам оценки надежности банковской гарантии, поручительства, предоставляемых в качестве обеспечения исполнения обязатель</w:t>
      </w:r>
      <w:proofErr w:type="gramStart"/>
      <w:r w:rsidRPr="00246E1D">
        <w:rPr>
          <w:rFonts w:ascii="PT Astra Serif" w:eastAsiaTheme="minorEastAsia" w:hAnsi="PT Astra Serif"/>
          <w:sz w:val="28"/>
          <w:szCs w:val="28"/>
        </w:rPr>
        <w:t>ств пр</w:t>
      </w:r>
      <w:proofErr w:type="gramEnd"/>
      <w:r w:rsidRPr="00246E1D">
        <w:rPr>
          <w:rFonts w:ascii="PT Astra Serif" w:eastAsiaTheme="minorEastAsia" w:hAnsi="PT Astra Serif"/>
          <w:sz w:val="28"/>
          <w:szCs w:val="28"/>
        </w:rPr>
        <w:t>инципала по удовлетворению регрессного требования гаранта к принципалу по муниципальной гарантии город</w:t>
      </w:r>
      <w:r>
        <w:rPr>
          <w:rFonts w:ascii="PT Astra Serif" w:eastAsiaTheme="minorEastAsia" w:hAnsi="PT Astra Serif"/>
          <w:sz w:val="28"/>
          <w:szCs w:val="28"/>
        </w:rPr>
        <w:t>а</w:t>
      </w:r>
      <w:r w:rsidRPr="00246E1D">
        <w:rPr>
          <w:rFonts w:ascii="PT Astra Serif" w:eastAsiaTheme="minorEastAsia" w:hAnsi="PT Astra Serif"/>
          <w:sz w:val="28"/>
          <w:szCs w:val="28"/>
        </w:rPr>
        <w:t xml:space="preserve"> Югорск</w:t>
      </w:r>
      <w:r>
        <w:rPr>
          <w:rFonts w:ascii="PT Astra Serif" w:eastAsiaTheme="minorEastAsia" w:hAnsi="PT Astra Serif"/>
          <w:sz w:val="28"/>
          <w:szCs w:val="28"/>
        </w:rPr>
        <w:t>а</w:t>
      </w:r>
    </w:p>
    <w:p w:rsidR="00571CFF" w:rsidRPr="00246E1D" w:rsidRDefault="00571CFF" w:rsidP="00571CFF">
      <w:pPr>
        <w:jc w:val="both"/>
        <w:rPr>
          <w:rFonts w:ascii="PT Astra Serif" w:eastAsiaTheme="minorEastAsia" w:hAnsi="PT Astra Serif"/>
          <w:sz w:val="28"/>
          <w:szCs w:val="28"/>
        </w:rPr>
      </w:pP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 w:rsidRPr="00246E1D">
        <w:rPr>
          <w:rFonts w:ascii="PT Astra Serif" w:hAnsi="PT Astra Serif"/>
          <w:sz w:val="28"/>
          <w:szCs w:val="28"/>
        </w:rPr>
        <w:t>Предоставляема</w:t>
      </w:r>
      <w:proofErr w:type="gramStart"/>
      <w:r w:rsidRPr="00246E1D">
        <w:rPr>
          <w:rFonts w:ascii="PT Astra Serif" w:hAnsi="PT Astra Serif"/>
          <w:sz w:val="28"/>
          <w:szCs w:val="28"/>
        </w:rPr>
        <w:t>я(</w:t>
      </w:r>
      <w:proofErr w:type="spellStart"/>
      <w:proofErr w:type="gramEnd"/>
      <w:r w:rsidRPr="00246E1D">
        <w:rPr>
          <w:rFonts w:ascii="PT Astra Serif" w:hAnsi="PT Astra Serif"/>
          <w:sz w:val="28"/>
          <w:szCs w:val="28"/>
        </w:rPr>
        <w:t>ое</w:t>
      </w:r>
      <w:proofErr w:type="spellEnd"/>
      <w:r w:rsidRPr="00246E1D">
        <w:rPr>
          <w:rFonts w:ascii="PT Astra Serif" w:hAnsi="PT Astra Serif"/>
          <w:sz w:val="28"/>
          <w:szCs w:val="28"/>
        </w:rPr>
        <w:t>) в качестве обеспечения исполнения обязательств принципала</w:t>
      </w: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 w:rsidRPr="00246E1D">
        <w:rPr>
          <w:rFonts w:ascii="PT Astra Serif" w:hAnsi="PT Astra Serif"/>
          <w:sz w:val="28"/>
          <w:szCs w:val="28"/>
        </w:rPr>
        <w:t>____________________________________________</w:t>
      </w:r>
      <w:r>
        <w:rPr>
          <w:rFonts w:ascii="PT Astra Serif" w:hAnsi="PT Astra Serif"/>
          <w:sz w:val="28"/>
          <w:szCs w:val="28"/>
        </w:rPr>
        <w:t>______________________</w:t>
      </w: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 w:rsidRPr="00246E1D">
        <w:rPr>
          <w:rFonts w:ascii="PT Astra Serif" w:hAnsi="PT Astra Serif"/>
          <w:sz w:val="28"/>
          <w:szCs w:val="28"/>
        </w:rPr>
        <w:t>                        (указывается наименование принципала)</w:t>
      </w: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 w:rsidRPr="00246E1D">
        <w:rPr>
          <w:rFonts w:ascii="PT Astra Serif" w:hAnsi="PT Astra Serif"/>
          <w:sz w:val="28"/>
          <w:szCs w:val="28"/>
        </w:rPr>
        <w:t>банковская гарантия</w:t>
      </w: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 w:rsidRPr="00246E1D">
        <w:rPr>
          <w:rFonts w:ascii="PT Astra Serif" w:hAnsi="PT Astra Serif"/>
          <w:sz w:val="28"/>
          <w:szCs w:val="28"/>
        </w:rPr>
        <w:t>____________________________________________</w:t>
      </w:r>
      <w:r>
        <w:rPr>
          <w:rFonts w:ascii="PT Astra Serif" w:hAnsi="PT Astra Serif"/>
          <w:sz w:val="28"/>
          <w:szCs w:val="28"/>
        </w:rPr>
        <w:t>______________________</w:t>
      </w: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 w:rsidRPr="00246E1D">
        <w:rPr>
          <w:rFonts w:ascii="PT Astra Serif" w:hAnsi="PT Astra Serif"/>
          <w:sz w:val="28"/>
          <w:szCs w:val="28"/>
        </w:rPr>
        <w:t>            (наименование, ИНН кредитной организации, юридический адрес)</w:t>
      </w: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 w:rsidRPr="00246E1D">
        <w:rPr>
          <w:rFonts w:ascii="PT Astra Serif" w:hAnsi="PT Astra Serif"/>
          <w:sz w:val="28"/>
          <w:szCs w:val="28"/>
        </w:rPr>
        <w:t>поручительство</w:t>
      </w: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 w:rsidRPr="00246E1D">
        <w:rPr>
          <w:rFonts w:ascii="PT Astra Serif" w:hAnsi="PT Astra Serif"/>
          <w:sz w:val="28"/>
          <w:szCs w:val="28"/>
        </w:rPr>
        <w:t>____________________________________________</w:t>
      </w:r>
      <w:r>
        <w:rPr>
          <w:rFonts w:ascii="PT Astra Serif" w:hAnsi="PT Astra Serif"/>
          <w:sz w:val="28"/>
          <w:szCs w:val="28"/>
        </w:rPr>
        <w:t>______________________</w:t>
      </w: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 w:rsidRPr="00246E1D">
        <w:rPr>
          <w:rFonts w:ascii="PT Astra Serif" w:hAnsi="PT Astra Serif"/>
          <w:sz w:val="28"/>
          <w:szCs w:val="28"/>
        </w:rPr>
        <w:t>                     (наименование, ИНН поручителя, юридический адрес)</w:t>
      </w: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 w:rsidRPr="00246E1D">
        <w:rPr>
          <w:rFonts w:ascii="PT Astra Serif" w:hAnsi="PT Astra Serif"/>
          <w:sz w:val="28"/>
          <w:szCs w:val="28"/>
        </w:rPr>
        <w:t>признана/не признана надежно</w:t>
      </w:r>
      <w:proofErr w:type="gramStart"/>
      <w:r w:rsidRPr="00246E1D">
        <w:rPr>
          <w:rFonts w:ascii="PT Astra Serif" w:hAnsi="PT Astra Serif"/>
          <w:sz w:val="28"/>
          <w:szCs w:val="28"/>
        </w:rPr>
        <w:t>й(</w:t>
      </w:r>
      <w:proofErr w:type="spellStart"/>
      <w:proofErr w:type="gramEnd"/>
      <w:r w:rsidRPr="00246E1D">
        <w:rPr>
          <w:rFonts w:ascii="PT Astra Serif" w:hAnsi="PT Astra Serif"/>
          <w:sz w:val="28"/>
          <w:szCs w:val="28"/>
        </w:rPr>
        <w:t>ым</w:t>
      </w:r>
      <w:proofErr w:type="spellEnd"/>
      <w:r w:rsidRPr="00246E1D">
        <w:rPr>
          <w:rFonts w:ascii="PT Astra Serif" w:hAnsi="PT Astra Serif"/>
          <w:sz w:val="28"/>
          <w:szCs w:val="28"/>
        </w:rPr>
        <w:t>).</w:t>
      </w: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 w:rsidRPr="00246E1D">
        <w:rPr>
          <w:rFonts w:ascii="PT Astra Serif" w:hAnsi="PT Astra Serif"/>
          <w:sz w:val="28"/>
          <w:szCs w:val="28"/>
        </w:rPr>
        <w:t>*Обеспечение не признано надежным по следующим причинам:</w:t>
      </w: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 w:rsidRPr="00246E1D">
        <w:rPr>
          <w:rFonts w:ascii="PT Astra Serif" w:hAnsi="PT Astra Serif"/>
          <w:sz w:val="28"/>
          <w:szCs w:val="28"/>
        </w:rPr>
        <w:t>_____________________________________________</w:t>
      </w:r>
      <w:r>
        <w:rPr>
          <w:rFonts w:ascii="PT Astra Serif" w:hAnsi="PT Astra Serif"/>
          <w:sz w:val="28"/>
          <w:szCs w:val="28"/>
        </w:rPr>
        <w:t>_____________________</w:t>
      </w: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 w:rsidRPr="00246E1D">
        <w:rPr>
          <w:rFonts w:ascii="PT Astra Serif" w:hAnsi="PT Astra Serif"/>
          <w:sz w:val="28"/>
          <w:szCs w:val="28"/>
        </w:rPr>
        <w:t>_____________________________________________</w:t>
      </w:r>
      <w:r>
        <w:rPr>
          <w:rFonts w:ascii="PT Astra Serif" w:hAnsi="PT Astra Serif"/>
          <w:sz w:val="28"/>
          <w:szCs w:val="28"/>
        </w:rPr>
        <w:t>_____________________</w:t>
      </w: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 w:rsidRPr="00246E1D">
        <w:rPr>
          <w:rFonts w:ascii="PT Astra Serif" w:hAnsi="PT Astra Serif"/>
          <w:sz w:val="28"/>
          <w:szCs w:val="28"/>
        </w:rPr>
        <w:t>_____________________________________________</w:t>
      </w:r>
      <w:r>
        <w:rPr>
          <w:rFonts w:ascii="PT Astra Serif" w:hAnsi="PT Astra Serif"/>
          <w:sz w:val="28"/>
          <w:szCs w:val="28"/>
        </w:rPr>
        <w:t>_____________________</w:t>
      </w: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 w:rsidRPr="00246E1D">
        <w:rPr>
          <w:rFonts w:ascii="PT Astra Serif" w:hAnsi="PT Astra Serif"/>
          <w:sz w:val="28"/>
          <w:szCs w:val="28"/>
        </w:rPr>
        <w:t>Дата                                                   _________________________________</w:t>
      </w:r>
    </w:p>
    <w:p w:rsidR="00571CFF" w:rsidRPr="00246E1D" w:rsidRDefault="00571CFF" w:rsidP="00571CFF">
      <w:pPr>
        <w:jc w:val="both"/>
        <w:rPr>
          <w:rFonts w:ascii="PT Astra Serif" w:hAnsi="PT Astra Serif"/>
          <w:sz w:val="28"/>
          <w:szCs w:val="28"/>
        </w:rPr>
      </w:pPr>
      <w:r w:rsidRPr="00246E1D">
        <w:rPr>
          <w:rFonts w:ascii="PT Astra Serif" w:hAnsi="PT Astra Serif"/>
          <w:sz w:val="28"/>
          <w:szCs w:val="28"/>
        </w:rPr>
        <w:t>                                                                   (подпись, должность, Ф.И.О.)</w:t>
      </w:r>
    </w:p>
    <w:p w:rsidR="00571CFF" w:rsidRPr="00193F27" w:rsidRDefault="00571CFF" w:rsidP="00571CFF">
      <w:pPr>
        <w:jc w:val="both"/>
      </w:pPr>
    </w:p>
    <w:p w:rsidR="00571CFF" w:rsidRPr="00246E1D" w:rsidRDefault="00571CFF" w:rsidP="00571CFF">
      <w:pPr>
        <w:jc w:val="both"/>
        <w:rPr>
          <w:rFonts w:ascii="PT Astra Serif" w:hAnsi="PT Astra Serif"/>
        </w:rPr>
      </w:pPr>
      <w:bookmarkStart w:id="6" w:name="sub_11"/>
      <w:r w:rsidRPr="00246E1D">
        <w:rPr>
          <w:rFonts w:ascii="PT Astra Serif" w:hAnsi="PT Astra Serif"/>
        </w:rPr>
        <w:t>*Заключение содержит данный абзац в случае, если банковская гарантия/поручительство не признан</w:t>
      </w:r>
      <w:proofErr w:type="gramStart"/>
      <w:r w:rsidRPr="00246E1D">
        <w:rPr>
          <w:rFonts w:ascii="PT Astra Serif" w:hAnsi="PT Astra Serif"/>
        </w:rPr>
        <w:t>а(</w:t>
      </w:r>
      <w:proofErr w:type="gramEnd"/>
      <w:r w:rsidRPr="00246E1D">
        <w:rPr>
          <w:rFonts w:ascii="PT Astra Serif" w:hAnsi="PT Astra Serif"/>
        </w:rPr>
        <w:t>о) надежной(</w:t>
      </w:r>
      <w:proofErr w:type="spellStart"/>
      <w:r w:rsidRPr="00246E1D">
        <w:rPr>
          <w:rFonts w:ascii="PT Astra Serif" w:hAnsi="PT Astra Serif"/>
        </w:rPr>
        <w:t>ым</w:t>
      </w:r>
      <w:proofErr w:type="spellEnd"/>
      <w:r w:rsidRPr="00246E1D">
        <w:rPr>
          <w:rFonts w:ascii="PT Astra Serif" w:hAnsi="PT Astra Serif"/>
        </w:rPr>
        <w:t>).</w:t>
      </w:r>
    </w:p>
    <w:bookmarkEnd w:id="6"/>
    <w:p w:rsidR="00571CFF" w:rsidRPr="00193F27" w:rsidRDefault="00571CFF" w:rsidP="00571CFF">
      <w:pPr>
        <w:jc w:val="both"/>
      </w:pPr>
    </w:p>
    <w:p w:rsidR="00571CFF" w:rsidRPr="00193F27" w:rsidRDefault="00571CFF" w:rsidP="00571CFF">
      <w:pPr>
        <w:jc w:val="both"/>
      </w:pPr>
    </w:p>
    <w:p w:rsidR="00571CFF" w:rsidRPr="00193F27" w:rsidRDefault="00571CFF" w:rsidP="00571CFF">
      <w:pPr>
        <w:jc w:val="both"/>
      </w:pPr>
    </w:p>
    <w:p w:rsidR="00571CFF" w:rsidRPr="00193F27" w:rsidRDefault="00571CFF" w:rsidP="00571CFF">
      <w:pPr>
        <w:jc w:val="both"/>
      </w:pPr>
    </w:p>
    <w:p w:rsidR="00571CFF" w:rsidRPr="00193F27" w:rsidRDefault="00571CFF" w:rsidP="00571CFF">
      <w:pPr>
        <w:jc w:val="both"/>
      </w:pPr>
    </w:p>
    <w:p w:rsidR="00571CFF" w:rsidRPr="00F261AA" w:rsidRDefault="00571CFF" w:rsidP="00571CFF">
      <w:pPr>
        <w:ind w:firstLine="4253"/>
        <w:rPr>
          <w:rFonts w:ascii="PT Astra Serif" w:hAnsi="PT Astra Serif"/>
          <w:b/>
          <w:sz w:val="28"/>
          <w:szCs w:val="26"/>
        </w:rPr>
      </w:pPr>
    </w:p>
    <w:p w:rsidR="00DD19FD" w:rsidRPr="00DD19FD" w:rsidRDefault="00DD19FD" w:rsidP="005371D9">
      <w:pPr>
        <w:rPr>
          <w:rFonts w:ascii="PT Astra Serif" w:hAnsi="PT Astra Serif"/>
          <w:sz w:val="28"/>
          <w:szCs w:val="26"/>
        </w:rPr>
      </w:pPr>
    </w:p>
    <w:sectPr w:rsidR="00DD19FD" w:rsidRPr="00DD19FD" w:rsidSect="00E82C72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80939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E82C72" w:rsidRPr="00E82C72" w:rsidRDefault="00E82C72" w:rsidP="00E82C72">
        <w:pPr>
          <w:pStyle w:val="a8"/>
          <w:jc w:val="center"/>
          <w:rPr>
            <w:rFonts w:ascii="PT Astra Serif" w:hAnsi="PT Astra Serif"/>
            <w:sz w:val="22"/>
          </w:rPr>
        </w:pPr>
        <w:r w:rsidRPr="00E82C72">
          <w:rPr>
            <w:rFonts w:ascii="PT Astra Serif" w:hAnsi="PT Astra Serif"/>
            <w:sz w:val="22"/>
          </w:rPr>
          <w:fldChar w:fldCharType="begin"/>
        </w:r>
        <w:r w:rsidRPr="00E82C72">
          <w:rPr>
            <w:rFonts w:ascii="PT Astra Serif" w:hAnsi="PT Astra Serif"/>
            <w:sz w:val="22"/>
          </w:rPr>
          <w:instrText>PAGE   \* MERGEFORMAT</w:instrText>
        </w:r>
        <w:r w:rsidRPr="00E82C72">
          <w:rPr>
            <w:rFonts w:ascii="PT Astra Serif" w:hAnsi="PT Astra Serif"/>
            <w:sz w:val="22"/>
          </w:rPr>
          <w:fldChar w:fldCharType="separate"/>
        </w:r>
        <w:r w:rsidR="007B795F">
          <w:rPr>
            <w:rFonts w:ascii="PT Astra Serif" w:hAnsi="PT Astra Serif"/>
            <w:noProof/>
            <w:sz w:val="22"/>
          </w:rPr>
          <w:t>2</w:t>
        </w:r>
        <w:r w:rsidRPr="00E82C7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BCC0CC3"/>
    <w:multiLevelType w:val="hybridMultilevel"/>
    <w:tmpl w:val="2168027A"/>
    <w:lvl w:ilvl="0" w:tplc="CFFEF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74480"/>
    <w:rsid w:val="0018017D"/>
    <w:rsid w:val="00184ECA"/>
    <w:rsid w:val="001E71AE"/>
    <w:rsid w:val="0021641A"/>
    <w:rsid w:val="00222AEC"/>
    <w:rsid w:val="00224E69"/>
    <w:rsid w:val="00256A87"/>
    <w:rsid w:val="00271EA8"/>
    <w:rsid w:val="00285C61"/>
    <w:rsid w:val="00296E8C"/>
    <w:rsid w:val="002E122A"/>
    <w:rsid w:val="002F5129"/>
    <w:rsid w:val="003009A6"/>
    <w:rsid w:val="003642AD"/>
    <w:rsid w:val="0037056B"/>
    <w:rsid w:val="003A0994"/>
    <w:rsid w:val="003C5141"/>
    <w:rsid w:val="003D688F"/>
    <w:rsid w:val="00423003"/>
    <w:rsid w:val="004B0DBB"/>
    <w:rsid w:val="004C6A75"/>
    <w:rsid w:val="00510950"/>
    <w:rsid w:val="0053339B"/>
    <w:rsid w:val="005371D9"/>
    <w:rsid w:val="00571CFF"/>
    <w:rsid w:val="00576EF8"/>
    <w:rsid w:val="00624190"/>
    <w:rsid w:val="0065328E"/>
    <w:rsid w:val="006B3FA0"/>
    <w:rsid w:val="006F6444"/>
    <w:rsid w:val="00713C1C"/>
    <w:rsid w:val="007268A4"/>
    <w:rsid w:val="00750AD5"/>
    <w:rsid w:val="007B795F"/>
    <w:rsid w:val="007D5A8E"/>
    <w:rsid w:val="007E29A5"/>
    <w:rsid w:val="007F2D92"/>
    <w:rsid w:val="007F4A15"/>
    <w:rsid w:val="007F525B"/>
    <w:rsid w:val="00817CC1"/>
    <w:rsid w:val="008267F4"/>
    <w:rsid w:val="008478F4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C4E86"/>
    <w:rsid w:val="009D583A"/>
    <w:rsid w:val="009F7184"/>
    <w:rsid w:val="00A33E61"/>
    <w:rsid w:val="00A44F85"/>
    <w:rsid w:val="00A471A4"/>
    <w:rsid w:val="00A80D6A"/>
    <w:rsid w:val="00AB09E1"/>
    <w:rsid w:val="00AD29B5"/>
    <w:rsid w:val="00AD77E7"/>
    <w:rsid w:val="00AF75FC"/>
    <w:rsid w:val="00B14AF7"/>
    <w:rsid w:val="00B36297"/>
    <w:rsid w:val="00B36B2A"/>
    <w:rsid w:val="00B753EC"/>
    <w:rsid w:val="00B91EF8"/>
    <w:rsid w:val="00BB578A"/>
    <w:rsid w:val="00BD7EE5"/>
    <w:rsid w:val="00BE1CAB"/>
    <w:rsid w:val="00C26832"/>
    <w:rsid w:val="00CE2A5A"/>
    <w:rsid w:val="00D01A38"/>
    <w:rsid w:val="00D3103C"/>
    <w:rsid w:val="00D6114D"/>
    <w:rsid w:val="00D6571C"/>
    <w:rsid w:val="00D97ACC"/>
    <w:rsid w:val="00DD19FD"/>
    <w:rsid w:val="00DD3187"/>
    <w:rsid w:val="00E82C72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67E37"/>
    <w:rsid w:val="00F930E6"/>
    <w:rsid w:val="00FA2C75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1060</Words>
  <Characters>9045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Первушина Тамара Александровна</cp:lastModifiedBy>
  <cp:revision>23</cp:revision>
  <cp:lastPrinted>2011-11-22T08:34:00Z</cp:lastPrinted>
  <dcterms:created xsi:type="dcterms:W3CDTF">2023-03-21T06:43:00Z</dcterms:created>
  <dcterms:modified xsi:type="dcterms:W3CDTF">2024-12-16T05:57:00Z</dcterms:modified>
</cp:coreProperties>
</file>